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E0B2E" w:rsidRDefault="001E0B2E">
            <w:bookmarkStart w:id="0" w:name="_GoBack"/>
            <w:bookmarkEnd w:id="0"/>
          </w:p>
        </w:tc>
        <w:tc>
          <w:tcPr>
            <w:tcW w:w="2126" w:type="dxa"/>
          </w:tcPr>
          <w:p w:rsidR="001E0B2E" w:rsidRDefault="001E0B2E"/>
        </w:tc>
        <w:tc>
          <w:tcPr>
            <w:tcW w:w="4252" w:type="dxa"/>
            <w:gridSpan w:val="2"/>
            <w:vMerge w:val="restart"/>
          </w:tcPr>
          <w:p w:rsidR="001E0B2E" w:rsidRDefault="001E0B2E" w:rsidP="001E0B2E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E0B2E" w:rsidRPr="001E0B2E" w:rsidRDefault="001E0B2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E0B2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E0B2E" w:rsidRDefault="001E0B2E"/>
        </w:tc>
      </w:tr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E0B2E" w:rsidRPr="001E0B2E" w:rsidRDefault="001E0B2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E0B2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E0B2E" w:rsidRDefault="001E0B2E"/>
        </w:tc>
      </w:tr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E0B2E" w:rsidRPr="001E0B2E" w:rsidRDefault="001E0B2E">
            <w:pPr>
              <w:rPr>
                <w:rFonts w:ascii="Times New Roman" w:hAnsi="Times New Roman" w:cs="Times New Roman"/>
              </w:rPr>
            </w:pPr>
            <w:r w:rsidRPr="001E0B2E">
              <w:rPr>
                <w:rFonts w:ascii="Times New Roman" w:hAnsi="Times New Roman" w:cs="Times New Roman"/>
              </w:rPr>
              <w:t>SOPA DE PESCADO</w:t>
            </w:r>
          </w:p>
        </w:tc>
        <w:tc>
          <w:tcPr>
            <w:tcW w:w="4252" w:type="dxa"/>
            <w:gridSpan w:val="2"/>
            <w:vMerge/>
          </w:tcPr>
          <w:p w:rsidR="001E0B2E" w:rsidRDefault="001E0B2E"/>
        </w:tc>
      </w:tr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E0B2E" w:rsidRPr="001E0B2E" w:rsidRDefault="001E0B2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E0B2E" w:rsidRDefault="001E0B2E"/>
        </w:tc>
      </w:tr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E0B2E" w:rsidRPr="001E0B2E" w:rsidRDefault="001E0B2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E0B2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E0B2E" w:rsidRDefault="001E0B2E"/>
        </w:tc>
      </w:tr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E0B2E" w:rsidRDefault="001E0B2E"/>
        </w:tc>
        <w:tc>
          <w:tcPr>
            <w:tcW w:w="4252" w:type="dxa"/>
            <w:gridSpan w:val="2"/>
            <w:vMerge/>
          </w:tcPr>
          <w:p w:rsidR="001E0B2E" w:rsidRDefault="001E0B2E"/>
        </w:tc>
      </w:tr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E0B2E" w:rsidRDefault="001E0B2E"/>
        </w:tc>
        <w:tc>
          <w:tcPr>
            <w:tcW w:w="2126" w:type="dxa"/>
          </w:tcPr>
          <w:p w:rsidR="001E0B2E" w:rsidRDefault="001E0B2E"/>
        </w:tc>
        <w:tc>
          <w:tcPr>
            <w:tcW w:w="4252" w:type="dxa"/>
            <w:gridSpan w:val="2"/>
            <w:vMerge/>
          </w:tcPr>
          <w:p w:rsidR="001E0B2E" w:rsidRDefault="001E0B2E"/>
        </w:tc>
      </w:tr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6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20"/>
              <w:gridCol w:w="1208"/>
              <w:gridCol w:w="932"/>
              <w:gridCol w:w="704"/>
            </w:tblGrid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solid" w:color="000000" w:fill="FFFFFF"/>
                </w:tcPr>
                <w:p w:rsidR="001E0B2E" w:rsidRPr="001E0B2E" w:rsidRDefault="001E0B2E">
                  <w:pPr>
                    <w:rPr>
                      <w:b/>
                      <w:bCs/>
                    </w:rPr>
                  </w:pPr>
                  <w:r w:rsidRPr="001E0B2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E0B2E" w:rsidRPr="001E0B2E" w:rsidRDefault="001E0B2E" w:rsidP="001E0B2E">
                  <w:pPr>
                    <w:jc w:val="right"/>
                    <w:rPr>
                      <w:b/>
                      <w:bCs/>
                    </w:rPr>
                  </w:pPr>
                  <w:r w:rsidRPr="001E0B2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E0B2E" w:rsidRPr="001E0B2E" w:rsidRDefault="001E0B2E" w:rsidP="001E0B2E">
                  <w:pPr>
                    <w:jc w:val="right"/>
                    <w:rPr>
                      <w:b/>
                      <w:bCs/>
                    </w:rPr>
                  </w:pPr>
                  <w:r w:rsidRPr="001E0B2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E0B2E" w:rsidRPr="001E0B2E" w:rsidRDefault="001E0B2E" w:rsidP="001E0B2E">
                  <w:pPr>
                    <w:jc w:val="right"/>
                    <w:rPr>
                      <w:b/>
                      <w:bCs/>
                    </w:rPr>
                  </w:pPr>
                  <w:r w:rsidRPr="001E0B2E">
                    <w:rPr>
                      <w:b/>
                      <w:bCs/>
                    </w:rPr>
                    <w:t>U.M.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ANILLA CALAMAR CONG - SEAFOOD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44,12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ARROZ REDONDO- ORYZASATIVA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CALDO PESCADO 5ª GAMA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CARNE ALMEJA - CIENTOCINCO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CARNE MEJILLON CONG-CONFREMAR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GAMBA ARROZ CONG- CASTELLAR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16,67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MERLUZA FILETE S/P - SILOMAR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37,50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  <w:tr w:rsidR="001E0B2E" w:rsidRPr="001E0B2E" w:rsidTr="001E0B2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1E0B2E" w:rsidRPr="001E0B2E" w:rsidRDefault="001E0B2E">
                  <w:r w:rsidRPr="001E0B2E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0B2E" w:rsidRPr="001E0B2E" w:rsidRDefault="001E0B2E" w:rsidP="001E0B2E">
                  <w:pPr>
                    <w:jc w:val="right"/>
                  </w:pPr>
                  <w:r w:rsidRPr="001E0B2E">
                    <w:t>GR</w:t>
                  </w:r>
                </w:p>
              </w:tc>
            </w:tr>
          </w:tbl>
          <w:p w:rsidR="001E0B2E" w:rsidRDefault="001E0B2E"/>
        </w:tc>
      </w:tr>
      <w:tr w:rsidR="001E0B2E" w:rsidTr="00330B0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E0B2E" w:rsidRPr="001E0B2E" w:rsidRDefault="001E0B2E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E0B2E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1E0B2E">
              <w:rPr>
                <w:rFonts w:ascii="Times New Roman" w:hAnsi="Times New Roman" w:cs="Times New Roman"/>
                <w:b/>
                <w:sz w:val="20"/>
              </w:rPr>
              <w:t>: CRUSTACEOS Y DERIVADOS, MOLUSCOS Y DERIVADOS, PESCADO, SULFITOS Y DIOXIDO DE AZUFRE</w:t>
            </w:r>
          </w:p>
        </w:tc>
      </w:tr>
      <w:tr w:rsidR="001E0B2E" w:rsidTr="000D349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E0B2E" w:rsidRPr="001E0B2E" w:rsidRDefault="001E0B2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E0B2E">
              <w:rPr>
                <w:rFonts w:ascii="Times New Roman" w:hAnsi="Times New Roman" w:cs="Times New Roman"/>
                <w:b/>
                <w:sz w:val="20"/>
              </w:rPr>
              <w:t xml:space="preserve">Valores Nutricionales: Kcal:246,2 Gras:14 Satu:2,15 Carb:10,78 </w:t>
            </w:r>
            <w:proofErr w:type="spellStart"/>
            <w:r w:rsidRPr="001E0B2E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1E0B2E">
              <w:rPr>
                <w:rFonts w:ascii="Times New Roman" w:hAnsi="Times New Roman" w:cs="Times New Roman"/>
                <w:b/>
                <w:sz w:val="20"/>
              </w:rPr>
              <w:t xml:space="preserve">: 1,9 Prot:19,03 Sal:2034,12 Pota:497,8 Fosf:265,94 </w:t>
            </w:r>
            <w:proofErr w:type="spellStart"/>
            <w:r w:rsidRPr="001E0B2E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1E0B2E">
              <w:rPr>
                <w:rFonts w:ascii="Times New Roman" w:hAnsi="Times New Roman" w:cs="Times New Roman"/>
                <w:b/>
                <w:sz w:val="20"/>
              </w:rPr>
              <w:t>: 0,67 Cole: 72,3</w:t>
            </w:r>
          </w:p>
        </w:tc>
      </w:tr>
      <w:tr w:rsidR="001E0B2E" w:rsidTr="005F6A6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E0B2E" w:rsidRPr="001E0B2E" w:rsidRDefault="001E0B2E" w:rsidP="001E0B2E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E0B2E" w:rsidRDefault="001E0B2E"/>
        </w:tc>
        <w:tc>
          <w:tcPr>
            <w:tcW w:w="2126" w:type="dxa"/>
          </w:tcPr>
          <w:p w:rsidR="001E0B2E" w:rsidRDefault="001E0B2E"/>
        </w:tc>
      </w:tr>
      <w:tr w:rsidR="001E0B2E" w:rsidTr="00256D0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E0B2E" w:rsidRPr="001E0B2E" w:rsidRDefault="001E0B2E" w:rsidP="001E0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E0B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pochar la Cebolla congelada cortada, cuando esté añadir las gambas, calamares, mejillones, berberechos y el tomate triturado. Rehogar durante 5 minutos y añadir el fondo de </w:t>
            </w:r>
            <w:proofErr w:type="gramStart"/>
            <w:r w:rsidRPr="001E0B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pescado ;</w:t>
            </w:r>
            <w:proofErr w:type="gramEnd"/>
            <w:r w:rsidRPr="001E0B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llevar a ebullición y añadir la merluza troceada.</w:t>
            </w:r>
          </w:p>
          <w:p w:rsidR="001E0B2E" w:rsidRPr="001E0B2E" w:rsidRDefault="001E0B2E" w:rsidP="001E0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E0B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Dejar cocer a fuego lento durante una hora.</w:t>
            </w:r>
          </w:p>
          <w:p w:rsidR="001E0B2E" w:rsidRPr="001E0B2E" w:rsidRDefault="001E0B2E" w:rsidP="001E0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E0B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Cocer a parte el arroz y reservar.</w:t>
            </w:r>
          </w:p>
          <w:p w:rsidR="001E0B2E" w:rsidRPr="001E0B2E" w:rsidRDefault="001E0B2E" w:rsidP="001E0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E0B2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la hora de servir añadiremos el arroz cocido y mezclaremos con la sopa.</w:t>
            </w:r>
          </w:p>
          <w:p w:rsidR="001E0B2E" w:rsidRPr="001E0B2E" w:rsidRDefault="001E0B2E" w:rsidP="001E0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1E0B2E" w:rsidRPr="001E0B2E" w:rsidRDefault="001E0B2E" w:rsidP="001E0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E0B2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E0B2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E0B2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E0B2E" w:rsidRPr="001E0B2E" w:rsidRDefault="001E0B2E" w:rsidP="001E0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E0B2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E0B2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E0B2E" w:rsidRPr="001E0B2E" w:rsidRDefault="001E0B2E" w:rsidP="001E0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1E0B2E" w:rsidRDefault="001E0B2E"/>
        </w:tc>
      </w:tr>
      <w:tr w:rsidR="001E0B2E" w:rsidTr="001E0B2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E0B2E" w:rsidRDefault="001E0B2E"/>
        </w:tc>
        <w:tc>
          <w:tcPr>
            <w:tcW w:w="2126" w:type="dxa"/>
          </w:tcPr>
          <w:p w:rsidR="001E0B2E" w:rsidRDefault="001E0B2E"/>
        </w:tc>
        <w:tc>
          <w:tcPr>
            <w:tcW w:w="2126" w:type="dxa"/>
          </w:tcPr>
          <w:p w:rsidR="001E0B2E" w:rsidRDefault="001E0B2E"/>
        </w:tc>
        <w:tc>
          <w:tcPr>
            <w:tcW w:w="2126" w:type="dxa"/>
          </w:tcPr>
          <w:p w:rsidR="001E0B2E" w:rsidRDefault="001E0B2E"/>
        </w:tc>
      </w:tr>
    </w:tbl>
    <w:p w:rsidR="00055C97" w:rsidRDefault="00055C97"/>
    <w:sectPr w:rsidR="00055C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B2E"/>
    <w:rsid w:val="00055C97"/>
    <w:rsid w:val="001E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32BC60-F9AC-4A06-8568-DD8C8204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6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2024-03-26T07:44:00Z</dcterms:created>
  <dcterms:modified xsi:type="dcterms:W3CDTF">2024-03-26T07:46:00Z</dcterms:modified>
</cp:coreProperties>
</file>